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4A076" w14:textId="7DE44BD3" w:rsidR="008C757F" w:rsidRPr="00222B24" w:rsidRDefault="008C757F" w:rsidP="00F66587">
      <w:pPr>
        <w:shd w:val="clear" w:color="auto" w:fill="FFFFFF"/>
        <w:rPr>
          <w:rFonts w:ascii="Sylfaen" w:hAnsi="Sylfaen" w:cs="Calibri"/>
          <w:b/>
          <w:bCs/>
          <w:color w:val="000000"/>
          <w:sz w:val="28"/>
          <w:szCs w:val="28"/>
          <w:shd w:val="clear" w:color="auto" w:fill="FFFFFF"/>
          <w:lang w:val="hy-AM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    </w:t>
      </w:r>
      <w:r>
        <w:rPr>
          <w:rFonts w:ascii="Calibri" w:hAnsi="Calibri" w:cs="Calibri"/>
          <w:color w:val="000000"/>
          <w:sz w:val="22"/>
          <w:szCs w:val="22"/>
          <w:shd w:val="clear" w:color="auto" w:fill="FFFFFF"/>
          <w:lang w:val="hy-AM"/>
        </w:rPr>
        <w:t xml:space="preserve">                                                   </w:t>
      </w:r>
      <w:r w:rsidRPr="00222B24">
        <w:rPr>
          <w:rFonts w:ascii="Sylfaen" w:hAnsi="Sylfaen" w:cs="Calibri"/>
          <w:b/>
          <w:bCs/>
          <w:color w:val="000000"/>
          <w:sz w:val="28"/>
          <w:szCs w:val="28"/>
          <w:shd w:val="clear" w:color="auto" w:fill="FFFFFF"/>
          <w:lang w:val="hy-AM"/>
        </w:rPr>
        <w:t>ՏԵԽՆԻԿԱԿԱՆ ԲՆՈՒԹԱԳԻՐ</w:t>
      </w:r>
    </w:p>
    <w:p w14:paraId="1AA7A80A" w14:textId="77777777" w:rsidR="00970759" w:rsidRDefault="00970759" w:rsidP="00286D05">
      <w:pPr>
        <w:shd w:val="clear" w:color="auto" w:fill="FFFFFF"/>
        <w:rPr>
          <w:rFonts w:ascii="Sylfaen" w:hAnsi="Sylfaen" w:cs="Calibri"/>
          <w:color w:val="000000"/>
          <w:highlight w:val="yellow"/>
          <w:shd w:val="clear" w:color="auto" w:fill="FFFFFF"/>
          <w:lang w:val="hy-AM"/>
        </w:rPr>
      </w:pPr>
    </w:p>
    <w:p w14:paraId="3CAF309C" w14:textId="496C5D9D" w:rsidR="00F66587" w:rsidRPr="00286D05" w:rsidRDefault="00286D05" w:rsidP="00286D05">
      <w:pPr>
        <w:shd w:val="clear" w:color="auto" w:fill="FFFFFF"/>
        <w:rPr>
          <w:rFonts w:ascii="Sylfaen" w:hAnsi="Sylfaen" w:cs="Calibri"/>
          <w:color w:val="000000"/>
          <w:shd w:val="clear" w:color="auto" w:fill="FFFFFF"/>
          <w:lang w:val="hy-AM"/>
        </w:rPr>
      </w:pPr>
      <w:r w:rsidRPr="00222B24">
        <w:rPr>
          <w:rFonts w:ascii="Sylfaen" w:hAnsi="Sylfaen" w:cs="Calibri"/>
          <w:b/>
          <w:bCs/>
          <w:color w:val="000000"/>
          <w:shd w:val="clear" w:color="auto" w:fill="FFFFFF"/>
          <w:lang w:val="hy-AM"/>
        </w:rPr>
        <w:t>Համակարգիչ,մոնիտոր,ստեղնաշար,մկնիկ</w:t>
      </w:r>
    </w:p>
    <w:p w14:paraId="46A0EF3B" w14:textId="287F74C3" w:rsidR="008B055A" w:rsidRPr="00222B24" w:rsidRDefault="008B055A" w:rsidP="00F66587">
      <w:pPr>
        <w:rPr>
          <w:lang w:val="hy-AM"/>
        </w:rPr>
      </w:pPr>
    </w:p>
    <w:tbl>
      <w:tblPr>
        <w:tblW w:w="0" w:type="auto"/>
        <w:shd w:val="clear" w:color="auto" w:fill="F4F4F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5"/>
        <w:gridCol w:w="5465"/>
      </w:tblGrid>
      <w:tr w:rsidR="004B4725" w:rsidRPr="004B4725" w14:paraId="40DDE272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302E5463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Processor family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7C681AED" w14:textId="76A54A9F" w:rsidR="004B4725" w:rsidRPr="00AF1AD7" w:rsidRDefault="004B4725" w:rsidP="001E6B6C">
            <w:r w:rsidRPr="00AF1AD7">
              <w:t>Intel® Core™ N-series processor</w:t>
            </w:r>
          </w:p>
        </w:tc>
      </w:tr>
      <w:tr w:rsidR="004B4725" w:rsidRPr="004B4725" w14:paraId="12F40128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1B44FC11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Processor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4086EB0C" w14:textId="77777777" w:rsidR="004B4725" w:rsidRPr="004B4725" w:rsidRDefault="004B4725" w:rsidP="004B4725">
            <w:r w:rsidRPr="004B4725">
              <w:t>Intel® Core™ i3-N300 (up to 3.8 GHz with Intel® Turbo Boost Technology, 6 MB L3 cache, 8 cores, 8 threads) </w:t>
            </w:r>
            <w:r w:rsidRPr="004B4725">
              <w:rPr>
                <w:vertAlign w:val="superscript"/>
              </w:rPr>
              <w:t>1</w:t>
            </w:r>
            <w:r w:rsidRPr="004B4725">
              <w:t> </w:t>
            </w:r>
            <w:r w:rsidRPr="004B4725">
              <w:rPr>
                <w:vertAlign w:val="superscript"/>
              </w:rPr>
              <w:t>2</w:t>
            </w:r>
            <w:r w:rsidRPr="004B4725">
              <w:t> </w:t>
            </w:r>
          </w:p>
        </w:tc>
      </w:tr>
      <w:tr w:rsidR="004B4725" w:rsidRPr="004B4725" w14:paraId="6996A48E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35DD0E2F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Graphics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7C75F2D1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Integrated,</w:t>
            </w:r>
          </w:p>
          <w:p w14:paraId="53F142A5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Intel® UHD Graphics</w:t>
            </w:r>
          </w:p>
        </w:tc>
      </w:tr>
      <w:tr w:rsidR="004B4725" w:rsidRPr="004B4725" w14:paraId="23494728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5333DC03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Memory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078C45AC" w14:textId="77777777" w:rsidR="004B4725" w:rsidRPr="004B4725" w:rsidRDefault="004B4725" w:rsidP="004B4725">
            <w:r w:rsidRPr="004B4725">
              <w:t>8 GB DDR4-3200 MHz RAM (1 x 8 GB)</w:t>
            </w:r>
          </w:p>
          <w:p w14:paraId="2B597E26" w14:textId="77777777" w:rsidR="004B4725" w:rsidRPr="004B4725" w:rsidRDefault="004B4725" w:rsidP="004B4725">
            <w:r w:rsidRPr="004B4725">
              <w:t> </w:t>
            </w:r>
          </w:p>
        </w:tc>
      </w:tr>
      <w:tr w:rsidR="004B4725" w:rsidRPr="004B4725" w14:paraId="07A7DF70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4D3B8AB8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Memory Slots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00458FBC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2 SODIMM</w:t>
            </w:r>
          </w:p>
        </w:tc>
      </w:tr>
      <w:tr w:rsidR="004B4725" w:rsidRPr="004B4725" w14:paraId="49D986E4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4E3391BF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Internal Storage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2B6B2E3C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512 GB PCIe® NVMe™ SSD</w:t>
            </w:r>
          </w:p>
        </w:tc>
      </w:tr>
      <w:tr w:rsidR="004B4725" w:rsidRPr="004B4725" w14:paraId="76992588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3918C387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Display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0611DEB3" w14:textId="77777777" w:rsidR="004B4725" w:rsidRPr="004B4725" w:rsidRDefault="004B4725" w:rsidP="004B4725">
            <w:r w:rsidRPr="004B4725">
              <w:t>23.8" diagonal, FHD (1920 x 1080), IPS, three-sided micro-edge, anti-glare, 250 nits, 72% NTSC</w:t>
            </w:r>
          </w:p>
        </w:tc>
      </w:tr>
      <w:tr w:rsidR="004B4725" w:rsidRPr="004B4725" w14:paraId="598C9F35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6C41CE8F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Display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339E4367" w14:textId="77777777" w:rsidR="004B4725" w:rsidRPr="004B4725" w:rsidRDefault="004B4725" w:rsidP="004B4725">
            <w:r w:rsidRPr="004B4725">
              <w:t>60.5 cm (23.8") diagonal, FHD (1920 x 1080), IPS, three-sided micro-edge, anti-glare, 250 nits, 72% NTSC</w:t>
            </w:r>
          </w:p>
        </w:tc>
      </w:tr>
      <w:tr w:rsidR="004B4725" w:rsidRPr="004B4725" w14:paraId="73598A0D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02C49777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Color gamut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4AF35039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72% NTSC</w:t>
            </w:r>
          </w:p>
        </w:tc>
      </w:tr>
      <w:tr w:rsidR="004B4725" w:rsidRPr="004B4725" w14:paraId="0A5CC8F7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4D12026B" w14:textId="77777777" w:rsidR="004B4725" w:rsidRPr="004B4725" w:rsidRDefault="004B4725" w:rsidP="004B4725">
            <w:r w:rsidRPr="004B4725">
              <w:t>Dimensions (W x D x H)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46F399B6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54.06 x 18.37 x 41.9 cm </w:t>
            </w:r>
          </w:p>
        </w:tc>
      </w:tr>
      <w:tr w:rsidR="004B4725" w:rsidRPr="004B4725" w14:paraId="09E2D287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24966A26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Weight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3972F30B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5.37 kg </w:t>
            </w:r>
          </w:p>
        </w:tc>
      </w:tr>
      <w:tr w:rsidR="004B4725" w:rsidRPr="004B4725" w14:paraId="1FD52D6A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5DB33D3D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Software included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40412FD7" w14:textId="77777777" w:rsidR="004B4725" w:rsidRPr="004B4725" w:rsidRDefault="004B4725" w:rsidP="004B4725">
            <w:r w:rsidRPr="004B4725">
              <w:t>HP PC Hardware Diagnostics UEFI; HP Support Assistant; HP JumpStarts; HP Cloud Recovery</w:t>
            </w:r>
          </w:p>
        </w:tc>
      </w:tr>
      <w:tr w:rsidR="004B4725" w:rsidRPr="004B4725" w14:paraId="3A596B3D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503BFAF9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Wireless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2817F687" w14:textId="77777777" w:rsidR="004B4725" w:rsidRPr="004B4725" w:rsidRDefault="004B4725" w:rsidP="004B4725">
            <w:r w:rsidRPr="004B4725">
              <w:t>Realtek Wi-Fi 6 RTL8852BE (2x2) and Bluetooth® 5.3 wireless card </w:t>
            </w:r>
          </w:p>
        </w:tc>
      </w:tr>
      <w:tr w:rsidR="004B4725" w:rsidRPr="004B4725" w14:paraId="538B1555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1373E6F8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Form factor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60706978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All-in-one</w:t>
            </w:r>
          </w:p>
        </w:tc>
      </w:tr>
      <w:tr w:rsidR="004B4725" w:rsidRPr="004B4725" w14:paraId="490C5090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19BE3792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Keyboard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31669FC7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HP 125 USB Wired Keyboard</w:t>
            </w:r>
          </w:p>
        </w:tc>
      </w:tr>
      <w:tr w:rsidR="004B4725" w:rsidRPr="004B4725" w14:paraId="69A4249C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787B71C9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Camera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32C9252E" w14:textId="77777777" w:rsidR="004B4725" w:rsidRPr="004B4725" w:rsidRDefault="004B4725" w:rsidP="004B4725">
            <w:r w:rsidRPr="004B4725">
              <w:t>5 MP camera (pull-up) with integrated dual array digital microphones</w:t>
            </w:r>
          </w:p>
        </w:tc>
      </w:tr>
      <w:tr w:rsidR="004B4725" w:rsidRPr="004B4725" w14:paraId="173993C1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591D58C6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Audio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55E3978B" w14:textId="77777777" w:rsidR="004B4725" w:rsidRPr="004B4725" w:rsidRDefault="004B4725" w:rsidP="004B4725">
            <w:r w:rsidRPr="004B4725">
              <w:t>Realtek ALC3274 codec, high performance internal speaker, combo microphone/headphone jack, line-in and line-out rear ports (3.5 mm)</w:t>
            </w:r>
          </w:p>
        </w:tc>
      </w:tr>
      <w:tr w:rsidR="004B4725" w:rsidRPr="004B4725" w14:paraId="41E9A677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16E607F1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Pointing device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11CB5E34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HP 125 Wired Mouse</w:t>
            </w:r>
          </w:p>
        </w:tc>
      </w:tr>
      <w:tr w:rsidR="004B4725" w:rsidRPr="004B4725" w14:paraId="65F9A71D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3BA3F833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Expansion slots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1C75959F" w14:textId="77777777" w:rsidR="004B4725" w:rsidRPr="004B4725" w:rsidRDefault="004B4725" w:rsidP="004B4725">
            <w:r w:rsidRPr="004B4725">
              <w:t>1 M.2 2230; 1 M.2 2280; 1 SATA storage connector (1 M.2 slot for WLAN and 1 M.2 2280 slot for storage.)</w:t>
            </w:r>
          </w:p>
        </w:tc>
      </w:tr>
      <w:tr w:rsidR="004B4725" w:rsidRPr="004B4725" w14:paraId="35A62DC7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358CDFC6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Ports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78717968" w14:textId="77777777" w:rsidR="004B4725" w:rsidRPr="004B4725" w:rsidRDefault="004B4725" w:rsidP="004B4725">
            <w:r w:rsidRPr="004B4725">
              <w:t>Rear 1 USB Type-C® 5Gbps signaling rate; 2 USB Type-A 5Gbps signaling rate; 2 USB 2.0 Type-A; 1 HDMI 1.4; 1 headphone/microphone combo; 1 RJ-45; 1 power connector</w:t>
            </w:r>
          </w:p>
          <w:p w14:paraId="344B79C0" w14:textId="77777777" w:rsidR="004B4725" w:rsidRPr="004B4725" w:rsidRDefault="004B4725" w:rsidP="004B4725">
            <w:r w:rsidRPr="004B4725">
              <w:t> </w:t>
            </w:r>
          </w:p>
          <w:p w14:paraId="4E8A950A" w14:textId="77777777" w:rsidR="004B4725" w:rsidRPr="004B4725" w:rsidRDefault="004B4725" w:rsidP="004B4725">
            <w:r w:rsidRPr="004B4725">
              <w:t> </w:t>
            </w:r>
          </w:p>
          <w:p w14:paraId="358475C1" w14:textId="77777777" w:rsidR="004B4725" w:rsidRPr="004B4725" w:rsidRDefault="004B4725" w:rsidP="004B4725">
            <w:r w:rsidRPr="004B4725">
              <w:t> </w:t>
            </w:r>
          </w:p>
        </w:tc>
      </w:tr>
      <w:tr w:rsidR="004B4725" w:rsidRPr="00970759" w14:paraId="60CDFA3C" w14:textId="77777777" w:rsidTr="004B4725">
        <w:tc>
          <w:tcPr>
            <w:tcW w:w="3895" w:type="dxa"/>
            <w:shd w:val="clear" w:color="auto" w:fill="F4F4F4"/>
            <w:vAlign w:val="center"/>
            <w:hideMark/>
          </w:tcPr>
          <w:p w14:paraId="4336FBC4" w14:textId="77777777" w:rsidR="004B4725" w:rsidRPr="004B4725" w:rsidRDefault="004B4725" w:rsidP="004B4725">
            <w:pPr>
              <w:rPr>
                <w:lang w:val="ru-RU"/>
              </w:rPr>
            </w:pPr>
            <w:r w:rsidRPr="004B4725">
              <w:rPr>
                <w:lang w:val="ru-RU"/>
              </w:rPr>
              <w:t>Internal drive bays</w:t>
            </w:r>
          </w:p>
        </w:tc>
        <w:tc>
          <w:tcPr>
            <w:tcW w:w="0" w:type="auto"/>
            <w:shd w:val="clear" w:color="auto" w:fill="F4F4F4"/>
            <w:vAlign w:val="center"/>
            <w:hideMark/>
          </w:tcPr>
          <w:p w14:paraId="7AC66AF6" w14:textId="77777777" w:rsidR="008C757F" w:rsidRDefault="004B4725" w:rsidP="004B4725">
            <w:pPr>
              <w:rPr>
                <w:lang w:val="hy-AM"/>
              </w:rPr>
            </w:pPr>
            <w:r w:rsidRPr="004B4725">
              <w:rPr>
                <w:lang w:val="ru-RU"/>
              </w:rPr>
              <w:t>One 2.5" HDD</w:t>
            </w:r>
            <w:r w:rsidR="00597392">
              <w:rPr>
                <w:lang w:val="hy-AM"/>
              </w:rPr>
              <w:t>,</w:t>
            </w:r>
          </w:p>
          <w:p w14:paraId="2C32D5FD" w14:textId="373C4A26" w:rsidR="004B4725" w:rsidRDefault="00597392" w:rsidP="004B4725">
            <w:pPr>
              <w:rPr>
                <w:lang w:val="hy-AM"/>
              </w:rPr>
            </w:pPr>
            <w:r w:rsidRPr="001E6B6C">
              <w:rPr>
                <w:lang w:val="hy-AM"/>
              </w:rPr>
              <w:t xml:space="preserve"> </w:t>
            </w:r>
            <w:r w:rsidR="001E6B6C" w:rsidRPr="001E6B6C">
              <w:rPr>
                <w:lang w:val="hy-AM"/>
              </w:rPr>
              <w:t>Ներառ</w:t>
            </w:r>
            <w:r w:rsidR="001E6B6C">
              <w:rPr>
                <w:lang w:val="hy-AM"/>
              </w:rPr>
              <w:t>յ</w:t>
            </w:r>
            <w:r w:rsidR="001E6B6C" w:rsidRPr="001E6B6C">
              <w:rPr>
                <w:lang w:val="hy-AM"/>
              </w:rPr>
              <w:t xml:space="preserve">ալ </w:t>
            </w:r>
            <w:r w:rsidR="001E6B6C">
              <w:rPr>
                <w:lang w:val="hy-AM"/>
              </w:rPr>
              <w:t>MAF կամ DAF հավաստագիր։</w:t>
            </w:r>
          </w:p>
          <w:p w14:paraId="2F656B31" w14:textId="619A0AA8" w:rsidR="005C6EB6" w:rsidRPr="001E6B6C" w:rsidRDefault="001E6B6C" w:rsidP="004B4725">
            <w:pPr>
              <w:rPr>
                <w:lang w:val="hy-AM"/>
              </w:rPr>
            </w:pPr>
            <w:r>
              <w:rPr>
                <w:lang w:val="hy-AM"/>
              </w:rPr>
              <w:t>Ունենա երկու պաշտոնական սպասարկման սերվիս կենտրոն։</w:t>
            </w:r>
          </w:p>
        </w:tc>
      </w:tr>
      <w:tr w:rsidR="004B4725" w:rsidRPr="00970759" w14:paraId="443E022D" w14:textId="77777777" w:rsidTr="004B4725">
        <w:tc>
          <w:tcPr>
            <w:tcW w:w="0" w:type="auto"/>
            <w:shd w:val="clear" w:color="auto" w:fill="F4F4F4"/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  <w:hideMark/>
          </w:tcPr>
          <w:p w14:paraId="5905BBEB" w14:textId="77777777" w:rsidR="004B4725" w:rsidRPr="001E6B6C" w:rsidRDefault="004B4725" w:rsidP="005C6EB6">
            <w:pPr>
              <w:jc w:val="both"/>
              <w:rPr>
                <w:lang w:val="hy-AM"/>
              </w:rPr>
            </w:pPr>
          </w:p>
        </w:tc>
        <w:tc>
          <w:tcPr>
            <w:tcW w:w="0" w:type="auto"/>
            <w:shd w:val="clear" w:color="auto" w:fill="F4F4F4"/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  <w:hideMark/>
          </w:tcPr>
          <w:p w14:paraId="4C070455" w14:textId="77777777" w:rsidR="004B4725" w:rsidRPr="001E6B6C" w:rsidRDefault="004B4725" w:rsidP="005C6EB6">
            <w:pPr>
              <w:jc w:val="both"/>
              <w:rPr>
                <w:lang w:val="hy-AM"/>
              </w:rPr>
            </w:pPr>
          </w:p>
        </w:tc>
      </w:tr>
    </w:tbl>
    <w:p w14:paraId="50C11DEA" w14:textId="77777777" w:rsidR="005C6EB6" w:rsidRPr="005C6EB6" w:rsidRDefault="005C6EB6" w:rsidP="005C6EB6">
      <w:pPr>
        <w:jc w:val="both"/>
        <w:rPr>
          <w:rFonts w:ascii="Sylfaen" w:hAnsi="Sylfaen"/>
          <w:b/>
        </w:rPr>
      </w:pPr>
      <w:r w:rsidRPr="005C6EB6">
        <w:rPr>
          <w:rFonts w:ascii="Sylfaen" w:hAnsi="Sylfaen" w:cs="Sylfaen"/>
          <w:b/>
          <w:highlight w:val="yellow"/>
        </w:rPr>
        <w:t>Հրավերում</w:t>
      </w:r>
      <w:r w:rsidRPr="005C6EB6">
        <w:rPr>
          <w:rFonts w:ascii="Sylfaen" w:hAnsi="Sylfaen"/>
          <w:b/>
          <w:highlight w:val="yellow"/>
        </w:rPr>
        <w:t xml:space="preserve"> </w:t>
      </w:r>
      <w:r w:rsidRPr="005C6EB6">
        <w:rPr>
          <w:rFonts w:ascii="Sylfaen" w:hAnsi="Sylfaen" w:cs="Sylfaen"/>
          <w:b/>
          <w:highlight w:val="yellow"/>
        </w:rPr>
        <w:t>նշված</w:t>
      </w:r>
      <w:r w:rsidRPr="005C6EB6">
        <w:rPr>
          <w:rFonts w:ascii="Sylfaen" w:hAnsi="Sylfaen"/>
          <w:b/>
          <w:highlight w:val="yellow"/>
        </w:rPr>
        <w:t xml:space="preserve"> </w:t>
      </w:r>
      <w:r w:rsidRPr="005C6EB6">
        <w:rPr>
          <w:rFonts w:ascii="Sylfaen" w:hAnsi="Sylfaen" w:cs="Sylfaen"/>
          <w:b/>
          <w:highlight w:val="yellow"/>
        </w:rPr>
        <w:t>են</w:t>
      </w:r>
      <w:r w:rsidRPr="005C6EB6">
        <w:rPr>
          <w:rFonts w:ascii="Sylfaen" w:hAnsi="Sylfaen"/>
          <w:b/>
          <w:highlight w:val="yellow"/>
        </w:rPr>
        <w:t xml:space="preserve"> </w:t>
      </w:r>
      <w:r w:rsidRPr="005C6EB6">
        <w:rPr>
          <w:rFonts w:ascii="Sylfaen" w:hAnsi="Sylfaen" w:cs="Sylfaen"/>
          <w:b/>
          <w:highlight w:val="yellow"/>
        </w:rPr>
        <w:t>ապրանքի</w:t>
      </w:r>
      <w:r w:rsidRPr="005C6EB6">
        <w:rPr>
          <w:rFonts w:ascii="Sylfaen" w:hAnsi="Sylfaen"/>
          <w:b/>
          <w:highlight w:val="yellow"/>
        </w:rPr>
        <w:t xml:space="preserve"> </w:t>
      </w:r>
      <w:r w:rsidRPr="005C6EB6">
        <w:rPr>
          <w:rFonts w:ascii="Sylfaen" w:hAnsi="Sylfaen" w:cs="Sylfaen"/>
          <w:b/>
          <w:highlight w:val="yellow"/>
        </w:rPr>
        <w:t>առավելագույն</w:t>
      </w:r>
      <w:r w:rsidRPr="005C6EB6">
        <w:rPr>
          <w:rFonts w:ascii="Sylfaen" w:hAnsi="Sylfaen"/>
          <w:b/>
          <w:highlight w:val="yellow"/>
        </w:rPr>
        <w:t xml:space="preserve"> </w:t>
      </w:r>
      <w:r w:rsidRPr="005C6EB6">
        <w:rPr>
          <w:rFonts w:ascii="Sylfaen" w:hAnsi="Sylfaen" w:cs="Sylfaen"/>
          <w:b/>
          <w:highlight w:val="yellow"/>
        </w:rPr>
        <w:t>չափաքանակները</w:t>
      </w:r>
      <w:r w:rsidRPr="005C6EB6">
        <w:rPr>
          <w:rFonts w:ascii="Sylfaen" w:hAnsi="Sylfaen"/>
          <w:b/>
          <w:highlight w:val="yellow"/>
        </w:rPr>
        <w:t xml:space="preserve">: </w:t>
      </w:r>
      <w:r w:rsidRPr="005C6EB6">
        <w:rPr>
          <w:rFonts w:ascii="Sylfaen" w:hAnsi="Sylfaen" w:cs="Sylfaen"/>
          <w:b/>
          <w:highlight w:val="yellow"/>
        </w:rPr>
        <w:t>Պայմանագրի</w:t>
      </w:r>
      <w:r w:rsidRPr="005C6EB6">
        <w:rPr>
          <w:rFonts w:ascii="Sylfaen" w:hAnsi="Sylfaen"/>
          <w:b/>
          <w:highlight w:val="yellow"/>
        </w:rPr>
        <w:t xml:space="preserve"> </w:t>
      </w:r>
      <w:r w:rsidRPr="005C6EB6">
        <w:rPr>
          <w:rFonts w:ascii="Sylfaen" w:hAnsi="Sylfaen" w:cs="Sylfaen"/>
          <w:b/>
          <w:highlight w:val="yellow"/>
        </w:rPr>
        <w:t>կատարման</w:t>
      </w:r>
      <w:r w:rsidRPr="005C6EB6">
        <w:rPr>
          <w:rFonts w:ascii="Sylfaen" w:hAnsi="Sylfaen"/>
          <w:b/>
          <w:highlight w:val="yellow"/>
        </w:rPr>
        <w:t xml:space="preserve"> </w:t>
      </w:r>
      <w:r w:rsidRPr="005C6EB6">
        <w:rPr>
          <w:rFonts w:ascii="Sylfaen" w:hAnsi="Sylfaen" w:cs="Sylfaen"/>
          <w:b/>
          <w:highlight w:val="yellow"/>
        </w:rPr>
        <w:t>վերջնաժամկետը</w:t>
      </w:r>
      <w:r w:rsidRPr="005C6EB6">
        <w:rPr>
          <w:rFonts w:ascii="Sylfaen" w:hAnsi="Sylfaen"/>
          <w:b/>
          <w:highlight w:val="yellow"/>
        </w:rPr>
        <w:t xml:space="preserve"> </w:t>
      </w:r>
      <w:r w:rsidRPr="005C6EB6">
        <w:rPr>
          <w:rFonts w:ascii="Sylfaen" w:hAnsi="Sylfaen" w:cs="Sylfaen"/>
          <w:b/>
          <w:highlight w:val="yellow"/>
        </w:rPr>
        <w:t>լրանալուց</w:t>
      </w:r>
      <w:r w:rsidRPr="005C6EB6">
        <w:rPr>
          <w:rFonts w:ascii="Sylfaen" w:hAnsi="Sylfaen"/>
          <w:b/>
          <w:highlight w:val="yellow"/>
        </w:rPr>
        <w:t xml:space="preserve"> </w:t>
      </w:r>
      <w:r w:rsidRPr="005C6EB6">
        <w:rPr>
          <w:rFonts w:ascii="Sylfaen" w:hAnsi="Sylfaen" w:cs="Sylfaen"/>
          <w:b/>
          <w:highlight w:val="yellow"/>
        </w:rPr>
        <w:t>հետո</w:t>
      </w:r>
      <w:r w:rsidRPr="005C6EB6">
        <w:rPr>
          <w:rFonts w:ascii="Sylfaen" w:hAnsi="Sylfaen"/>
          <w:b/>
          <w:highlight w:val="yellow"/>
        </w:rPr>
        <w:t xml:space="preserve"> </w:t>
      </w:r>
      <w:r w:rsidRPr="005C6EB6">
        <w:rPr>
          <w:rFonts w:ascii="Sylfaen" w:hAnsi="Sylfaen" w:cs="Sylfaen"/>
          <w:b/>
          <w:highlight w:val="yellow"/>
        </w:rPr>
        <w:t>չիրացված</w:t>
      </w:r>
      <w:r w:rsidRPr="005C6EB6">
        <w:rPr>
          <w:rFonts w:ascii="Sylfaen" w:hAnsi="Sylfaen"/>
          <w:b/>
          <w:highlight w:val="yellow"/>
        </w:rPr>
        <w:t xml:space="preserve"> </w:t>
      </w:r>
      <w:r w:rsidRPr="005C6EB6">
        <w:rPr>
          <w:rFonts w:ascii="Sylfaen" w:hAnsi="Sylfaen" w:cs="Sylfaen"/>
          <w:b/>
          <w:highlight w:val="yellow"/>
        </w:rPr>
        <w:t>չափաքանակների</w:t>
      </w:r>
      <w:r w:rsidRPr="005C6EB6">
        <w:rPr>
          <w:rFonts w:ascii="Sylfaen" w:hAnsi="Sylfaen"/>
          <w:b/>
          <w:highlight w:val="yellow"/>
        </w:rPr>
        <w:t xml:space="preserve"> </w:t>
      </w:r>
      <w:r w:rsidRPr="005C6EB6">
        <w:rPr>
          <w:rFonts w:ascii="Sylfaen" w:hAnsi="Sylfaen" w:cs="Sylfaen"/>
          <w:b/>
          <w:highlight w:val="yellow"/>
        </w:rPr>
        <w:t>մասով</w:t>
      </w:r>
      <w:r w:rsidRPr="005C6EB6">
        <w:rPr>
          <w:rFonts w:ascii="Sylfaen" w:hAnsi="Sylfaen"/>
          <w:b/>
          <w:highlight w:val="yellow"/>
        </w:rPr>
        <w:t xml:space="preserve"> </w:t>
      </w:r>
      <w:r w:rsidRPr="005C6EB6">
        <w:rPr>
          <w:rFonts w:ascii="Sylfaen" w:hAnsi="Sylfaen" w:cs="Sylfaen"/>
          <w:b/>
          <w:highlight w:val="yellow"/>
        </w:rPr>
        <w:t>պայմանագիրը</w:t>
      </w:r>
      <w:r w:rsidRPr="005C6EB6">
        <w:rPr>
          <w:rFonts w:ascii="Sylfaen" w:hAnsi="Sylfaen"/>
          <w:b/>
          <w:highlight w:val="yellow"/>
        </w:rPr>
        <w:t xml:space="preserve">  </w:t>
      </w:r>
      <w:r w:rsidRPr="005C6EB6">
        <w:rPr>
          <w:rFonts w:ascii="Sylfaen" w:hAnsi="Sylfaen" w:cs="Sylfaen"/>
          <w:b/>
          <w:highlight w:val="yellow"/>
        </w:rPr>
        <w:t>կլուծարվի</w:t>
      </w:r>
      <w:r w:rsidRPr="005C6EB6">
        <w:rPr>
          <w:rFonts w:ascii="Sylfaen" w:hAnsi="Sylfaen"/>
          <w:b/>
          <w:highlight w:val="yellow"/>
        </w:rPr>
        <w:t>:</w:t>
      </w:r>
    </w:p>
    <w:p w14:paraId="1BA586E2" w14:textId="77777777" w:rsidR="005C6EB6" w:rsidRPr="005C6EB6" w:rsidRDefault="005C6EB6" w:rsidP="005C6EB6"/>
    <w:p w14:paraId="38343CA8" w14:textId="77777777" w:rsidR="005C6EB6" w:rsidRPr="005C6EB6" w:rsidRDefault="005C6EB6" w:rsidP="005C6EB6">
      <w:pPr>
        <w:jc w:val="both"/>
        <w:rPr>
          <w:rFonts w:ascii="Sylfaen" w:hAnsi="Sylfaen"/>
          <w:b/>
        </w:rPr>
      </w:pPr>
      <w:r w:rsidRPr="005C6EB6">
        <w:t>•</w:t>
      </w:r>
      <w:r w:rsidRPr="005C6EB6">
        <w:tab/>
      </w:r>
      <w:r w:rsidRPr="005C6EB6">
        <w:rPr>
          <w:rFonts w:ascii="Sylfaen" w:hAnsi="Sylfaen" w:cs="Sylfaen"/>
          <w:b/>
          <w:color w:val="FF0000"/>
        </w:rPr>
        <w:t>ԾԱՆՈԹՈՒԹՅՈԻՆ</w:t>
      </w:r>
    </w:p>
    <w:p w14:paraId="4707C77B" w14:textId="77777777" w:rsidR="005C6EB6" w:rsidRPr="00597392" w:rsidRDefault="005C6EB6" w:rsidP="005C6EB6">
      <w:pPr>
        <w:jc w:val="both"/>
        <w:rPr>
          <w:rFonts w:ascii="Sylfaen" w:hAnsi="Sylfaen"/>
          <w:b/>
          <w:sz w:val="22"/>
          <w:szCs w:val="22"/>
        </w:rPr>
      </w:pPr>
      <w:r w:rsidRPr="005C6EB6">
        <w:rPr>
          <w:rFonts w:ascii="Sylfaen" w:hAnsi="Sylfaen"/>
          <w:b/>
        </w:rPr>
        <w:t>•</w:t>
      </w:r>
      <w:r w:rsidRPr="005C6EB6">
        <w:rPr>
          <w:rFonts w:ascii="Sylfaen" w:hAnsi="Sylfaen"/>
          <w:b/>
        </w:rPr>
        <w:tab/>
      </w:r>
      <w:r w:rsidRPr="00597392">
        <w:rPr>
          <w:rFonts w:ascii="Sylfaen" w:hAnsi="Sylfaen" w:cs="Sylfaen"/>
          <w:b/>
          <w:sz w:val="22"/>
          <w:szCs w:val="22"/>
        </w:rPr>
        <w:t>Պարտադիր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պայման՝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գնման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առարկան</w:t>
      </w:r>
      <w:r w:rsidRPr="00597392">
        <w:rPr>
          <w:rFonts w:ascii="Sylfaen" w:hAnsi="Sylfaen"/>
          <w:b/>
          <w:sz w:val="22"/>
          <w:szCs w:val="22"/>
        </w:rPr>
        <w:t xml:space="preserve"> (</w:t>
      </w:r>
      <w:r w:rsidRPr="00597392">
        <w:rPr>
          <w:rFonts w:ascii="Sylfaen" w:hAnsi="Sylfaen" w:cs="Sylfaen"/>
          <w:b/>
          <w:sz w:val="22"/>
          <w:szCs w:val="22"/>
        </w:rPr>
        <w:t>ապրանքը</w:t>
      </w:r>
      <w:r w:rsidRPr="00597392">
        <w:rPr>
          <w:rFonts w:ascii="Sylfaen" w:hAnsi="Sylfaen"/>
          <w:b/>
          <w:sz w:val="22"/>
          <w:szCs w:val="22"/>
        </w:rPr>
        <w:t xml:space="preserve">) </w:t>
      </w:r>
      <w:r w:rsidRPr="00597392">
        <w:rPr>
          <w:rFonts w:ascii="Sylfaen" w:hAnsi="Sylfaen" w:cs="Sylfaen"/>
          <w:b/>
          <w:sz w:val="22"/>
          <w:szCs w:val="22"/>
        </w:rPr>
        <w:t>պետք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է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լինի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չօգտագործված</w:t>
      </w:r>
      <w:r w:rsidRPr="00597392">
        <w:rPr>
          <w:rFonts w:ascii="Sylfaen" w:hAnsi="Sylfaen"/>
          <w:b/>
          <w:sz w:val="22"/>
          <w:szCs w:val="22"/>
        </w:rPr>
        <w:t xml:space="preserve">, </w:t>
      </w:r>
      <w:r w:rsidRPr="00597392">
        <w:rPr>
          <w:rFonts w:ascii="Sylfaen" w:hAnsi="Sylfaen" w:cs="Sylfaen"/>
          <w:b/>
          <w:sz w:val="22"/>
          <w:szCs w:val="22"/>
        </w:rPr>
        <w:t>անթերի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տեխնիկական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վիճակում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և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համապատասխանի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վերը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նշված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տեխնիկական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բնութագրի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պայմաններին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կամ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լինի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համարժեքը</w:t>
      </w:r>
      <w:r w:rsidRPr="00597392">
        <w:rPr>
          <w:rFonts w:ascii="Sylfaen" w:hAnsi="Sylfaen"/>
          <w:b/>
          <w:sz w:val="22"/>
          <w:szCs w:val="22"/>
        </w:rPr>
        <w:t xml:space="preserve">:                                                                                           </w:t>
      </w:r>
    </w:p>
    <w:p w14:paraId="107C9A58" w14:textId="77777777" w:rsidR="005C6EB6" w:rsidRPr="00597392" w:rsidRDefault="005C6EB6" w:rsidP="005C6EB6">
      <w:pPr>
        <w:jc w:val="both"/>
        <w:rPr>
          <w:rFonts w:ascii="Sylfaen" w:hAnsi="Sylfaen"/>
          <w:b/>
          <w:sz w:val="22"/>
          <w:szCs w:val="22"/>
        </w:rPr>
      </w:pPr>
      <w:r w:rsidRPr="00597392">
        <w:rPr>
          <w:rFonts w:ascii="Sylfaen" w:hAnsi="Sylfaen"/>
          <w:b/>
          <w:sz w:val="22"/>
          <w:szCs w:val="22"/>
        </w:rPr>
        <w:t>•</w:t>
      </w:r>
      <w:r w:rsidRPr="00597392">
        <w:rPr>
          <w:rFonts w:ascii="Sylfaen" w:hAnsi="Sylfaen"/>
          <w:b/>
          <w:sz w:val="22"/>
          <w:szCs w:val="22"/>
        </w:rPr>
        <w:tab/>
      </w:r>
      <w:r w:rsidRPr="00597392">
        <w:rPr>
          <w:rFonts w:ascii="Sylfaen" w:hAnsi="Sylfaen" w:cs="Sylfaen"/>
          <w:b/>
          <w:sz w:val="22"/>
          <w:szCs w:val="22"/>
        </w:rPr>
        <w:t>Ձեռքբերվող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ապրանքատեսակները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հանդիսանում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են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հիմնական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միջոց</w:t>
      </w:r>
      <w:r w:rsidRPr="00597392">
        <w:rPr>
          <w:rFonts w:ascii="Sylfaen" w:hAnsi="Sylfaen"/>
          <w:b/>
          <w:sz w:val="22"/>
          <w:szCs w:val="22"/>
        </w:rPr>
        <w:t xml:space="preserve">, </w:t>
      </w:r>
      <w:r w:rsidRPr="00597392">
        <w:rPr>
          <w:rFonts w:ascii="Sylfaen" w:hAnsi="Sylfaen" w:cs="Sylfaen"/>
          <w:b/>
          <w:sz w:val="22"/>
          <w:szCs w:val="22"/>
        </w:rPr>
        <w:t>որոնց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համար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երաշխիքային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ժամկետը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կամ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երաշխիքային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սպասարկումը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սահմանվում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է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գնորդի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կողմից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ապրանքն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ընդունվելու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օրվան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հաջորդող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օրվանից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հաշված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առնվազն</w:t>
      </w:r>
      <w:r w:rsidRPr="00597392">
        <w:rPr>
          <w:rFonts w:ascii="Sylfaen" w:hAnsi="Sylfaen"/>
          <w:b/>
          <w:sz w:val="22"/>
          <w:szCs w:val="22"/>
        </w:rPr>
        <w:t xml:space="preserve"> 365 </w:t>
      </w:r>
      <w:r w:rsidRPr="00597392">
        <w:rPr>
          <w:rFonts w:ascii="Sylfaen" w:hAnsi="Sylfaen" w:cs="Sylfaen"/>
          <w:b/>
          <w:sz w:val="22"/>
          <w:szCs w:val="22"/>
        </w:rPr>
        <w:t>օրացուցային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օր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Tahoma"/>
          <w:b/>
          <w:sz w:val="22"/>
          <w:szCs w:val="22"/>
        </w:rPr>
        <w:t>։</w:t>
      </w:r>
    </w:p>
    <w:p w14:paraId="1739E196" w14:textId="77777777" w:rsidR="005C6EB6" w:rsidRPr="00597392" w:rsidRDefault="005C6EB6" w:rsidP="005C6EB6">
      <w:pPr>
        <w:jc w:val="both"/>
        <w:rPr>
          <w:rFonts w:ascii="Sylfaen" w:hAnsi="Sylfaen"/>
          <w:b/>
          <w:sz w:val="22"/>
          <w:szCs w:val="22"/>
        </w:rPr>
      </w:pPr>
      <w:r w:rsidRPr="00597392">
        <w:rPr>
          <w:rFonts w:ascii="Sylfaen" w:hAnsi="Sylfaen"/>
          <w:b/>
          <w:sz w:val="22"/>
          <w:szCs w:val="22"/>
        </w:rPr>
        <w:t>•</w:t>
      </w:r>
      <w:r w:rsidRPr="00597392">
        <w:rPr>
          <w:rFonts w:ascii="Sylfaen" w:hAnsi="Sylfaen"/>
          <w:b/>
          <w:sz w:val="22"/>
          <w:szCs w:val="22"/>
        </w:rPr>
        <w:tab/>
      </w:r>
      <w:r w:rsidRPr="00597392">
        <w:rPr>
          <w:rFonts w:ascii="Sylfaen" w:hAnsi="Sylfaen" w:cs="Sylfaen"/>
          <w:b/>
          <w:sz w:val="22"/>
          <w:szCs w:val="22"/>
        </w:rPr>
        <w:t>Մատակարարը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իր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ուժերով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և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միջոցներով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պետք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է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ապահովի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ապրանքների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տեղափոխումը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և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բեռնաթափումը</w:t>
      </w:r>
      <w:r w:rsidRPr="00597392">
        <w:rPr>
          <w:rFonts w:ascii="Sylfaen" w:hAnsi="Sylfaen"/>
          <w:b/>
          <w:sz w:val="22"/>
          <w:szCs w:val="22"/>
        </w:rPr>
        <w:t xml:space="preserve">:    </w:t>
      </w:r>
      <w:r w:rsidRPr="00597392">
        <w:rPr>
          <w:rFonts w:ascii="Sylfaen" w:hAnsi="Sylfaen" w:cs="Sylfaen"/>
          <w:b/>
          <w:sz w:val="22"/>
          <w:szCs w:val="22"/>
        </w:rPr>
        <w:t>Մատակարարումներն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իրականցվում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են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պատվիրատուի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կողմից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ներկայացվող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քանակներով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պատվեր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ստանալու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օրվան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հաջորդող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հինգ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աշխատանքային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օրվա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ընթացքում</w:t>
      </w:r>
      <w:r w:rsidRPr="00597392">
        <w:rPr>
          <w:rFonts w:ascii="Sylfaen" w:hAnsi="Sylfaen"/>
          <w:b/>
          <w:sz w:val="22"/>
          <w:szCs w:val="22"/>
        </w:rPr>
        <w:t>:</w:t>
      </w:r>
    </w:p>
    <w:p w14:paraId="5A38253B" w14:textId="228FF323" w:rsidR="004B4725" w:rsidRPr="00597392" w:rsidRDefault="005C6EB6" w:rsidP="005C6EB6">
      <w:pPr>
        <w:jc w:val="both"/>
        <w:rPr>
          <w:rFonts w:ascii="Sylfaen" w:hAnsi="Sylfaen"/>
          <w:b/>
          <w:sz w:val="22"/>
          <w:szCs w:val="22"/>
        </w:rPr>
      </w:pPr>
      <w:r w:rsidRPr="00597392">
        <w:rPr>
          <w:rFonts w:ascii="Sylfaen" w:hAnsi="Sylfaen"/>
          <w:b/>
          <w:sz w:val="22"/>
          <w:szCs w:val="22"/>
        </w:rPr>
        <w:t>•</w:t>
      </w:r>
      <w:r w:rsidRPr="00597392">
        <w:rPr>
          <w:rFonts w:ascii="Sylfaen" w:hAnsi="Sylfaen"/>
          <w:b/>
          <w:sz w:val="22"/>
          <w:szCs w:val="22"/>
        </w:rPr>
        <w:tab/>
      </w:r>
      <w:r w:rsidRPr="00597392">
        <w:rPr>
          <w:rFonts w:ascii="Sylfaen" w:hAnsi="Sylfaen" w:cs="Sylfaen"/>
          <w:b/>
          <w:sz w:val="22"/>
          <w:szCs w:val="22"/>
        </w:rPr>
        <w:t>Մատակարարման</w:t>
      </w:r>
      <w:r w:rsidRPr="00597392">
        <w:rPr>
          <w:rFonts w:ascii="Sylfaen" w:hAnsi="Sylfaen"/>
          <w:b/>
          <w:sz w:val="22"/>
          <w:szCs w:val="22"/>
        </w:rPr>
        <w:t xml:space="preserve"> </w:t>
      </w:r>
      <w:r w:rsidRPr="00597392">
        <w:rPr>
          <w:rFonts w:ascii="Sylfaen" w:hAnsi="Sylfaen" w:cs="Sylfaen"/>
          <w:b/>
          <w:sz w:val="22"/>
          <w:szCs w:val="22"/>
        </w:rPr>
        <w:t>վայրը՝ք</w:t>
      </w:r>
      <w:r w:rsidRPr="00597392">
        <w:rPr>
          <w:rFonts w:ascii="Sylfaen" w:hAnsi="Sylfaen"/>
          <w:b/>
          <w:sz w:val="22"/>
          <w:szCs w:val="22"/>
        </w:rPr>
        <w:t>.</w:t>
      </w:r>
      <w:r w:rsidRPr="00597392">
        <w:rPr>
          <w:rFonts w:ascii="Sylfaen" w:hAnsi="Sylfaen" w:cs="Sylfaen"/>
          <w:b/>
          <w:sz w:val="22"/>
          <w:szCs w:val="22"/>
        </w:rPr>
        <w:t>Էջմիածին</w:t>
      </w:r>
      <w:r w:rsidRPr="00597392">
        <w:rPr>
          <w:rFonts w:ascii="Sylfaen" w:hAnsi="Sylfaen"/>
          <w:b/>
          <w:sz w:val="22"/>
          <w:szCs w:val="22"/>
        </w:rPr>
        <w:t xml:space="preserve"> , </w:t>
      </w:r>
      <w:r w:rsidRPr="00597392">
        <w:rPr>
          <w:rFonts w:ascii="Sylfaen" w:hAnsi="Sylfaen" w:cs="Sylfaen"/>
          <w:b/>
          <w:sz w:val="22"/>
          <w:szCs w:val="22"/>
        </w:rPr>
        <w:t>Սպանդարյան</w:t>
      </w:r>
      <w:r w:rsidRPr="00597392">
        <w:rPr>
          <w:rFonts w:ascii="Sylfaen" w:hAnsi="Sylfaen"/>
          <w:b/>
          <w:sz w:val="22"/>
          <w:szCs w:val="22"/>
        </w:rPr>
        <w:t xml:space="preserve"> 1:</w:t>
      </w:r>
    </w:p>
    <w:sectPr w:rsidR="004B4725" w:rsidRPr="005973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A78EB"/>
    <w:multiLevelType w:val="hybridMultilevel"/>
    <w:tmpl w:val="3904CA56"/>
    <w:lvl w:ilvl="0" w:tplc="D0C81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AF70B4F"/>
    <w:multiLevelType w:val="hybridMultilevel"/>
    <w:tmpl w:val="1E421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8FC"/>
    <w:rsid w:val="000029B5"/>
    <w:rsid w:val="0000704A"/>
    <w:rsid w:val="00031AA6"/>
    <w:rsid w:val="00035014"/>
    <w:rsid w:val="000653CE"/>
    <w:rsid w:val="00067141"/>
    <w:rsid w:val="00087D17"/>
    <w:rsid w:val="000904ED"/>
    <w:rsid w:val="000C2386"/>
    <w:rsid w:val="001C6CED"/>
    <w:rsid w:val="001E2FDA"/>
    <w:rsid w:val="001E6B6C"/>
    <w:rsid w:val="001F7EB8"/>
    <w:rsid w:val="0020653C"/>
    <w:rsid w:val="002131A3"/>
    <w:rsid w:val="0022218E"/>
    <w:rsid w:val="00222B24"/>
    <w:rsid w:val="00286D05"/>
    <w:rsid w:val="002A194C"/>
    <w:rsid w:val="002C5365"/>
    <w:rsid w:val="002D2A1E"/>
    <w:rsid w:val="002F4DE0"/>
    <w:rsid w:val="0033484D"/>
    <w:rsid w:val="003460A9"/>
    <w:rsid w:val="00371CEC"/>
    <w:rsid w:val="00375554"/>
    <w:rsid w:val="003C74B3"/>
    <w:rsid w:val="003D4C6C"/>
    <w:rsid w:val="003D5288"/>
    <w:rsid w:val="003E73F5"/>
    <w:rsid w:val="0049470F"/>
    <w:rsid w:val="004A2536"/>
    <w:rsid w:val="004A3405"/>
    <w:rsid w:val="004B4725"/>
    <w:rsid w:val="004C41C2"/>
    <w:rsid w:val="004D25BA"/>
    <w:rsid w:val="00597392"/>
    <w:rsid w:val="005B2D7E"/>
    <w:rsid w:val="005C6EB6"/>
    <w:rsid w:val="00605D41"/>
    <w:rsid w:val="00610998"/>
    <w:rsid w:val="006230CD"/>
    <w:rsid w:val="0063325F"/>
    <w:rsid w:val="006527DA"/>
    <w:rsid w:val="00693416"/>
    <w:rsid w:val="00697A2A"/>
    <w:rsid w:val="006A11AF"/>
    <w:rsid w:val="006C31D8"/>
    <w:rsid w:val="00706F0E"/>
    <w:rsid w:val="00711E41"/>
    <w:rsid w:val="00774F44"/>
    <w:rsid w:val="00793702"/>
    <w:rsid w:val="007D566E"/>
    <w:rsid w:val="00851DC3"/>
    <w:rsid w:val="008718FC"/>
    <w:rsid w:val="00883E02"/>
    <w:rsid w:val="00894668"/>
    <w:rsid w:val="008B055A"/>
    <w:rsid w:val="008C757F"/>
    <w:rsid w:val="008F3325"/>
    <w:rsid w:val="00906BAF"/>
    <w:rsid w:val="00916A67"/>
    <w:rsid w:val="00970759"/>
    <w:rsid w:val="009C281D"/>
    <w:rsid w:val="009C423F"/>
    <w:rsid w:val="009D0CC5"/>
    <w:rsid w:val="00A4508A"/>
    <w:rsid w:val="00AB700C"/>
    <w:rsid w:val="00AC64E5"/>
    <w:rsid w:val="00AE4A1D"/>
    <w:rsid w:val="00AF1AD7"/>
    <w:rsid w:val="00B753A4"/>
    <w:rsid w:val="00BF1484"/>
    <w:rsid w:val="00BF3CF8"/>
    <w:rsid w:val="00C07EA8"/>
    <w:rsid w:val="00C5046C"/>
    <w:rsid w:val="00C67433"/>
    <w:rsid w:val="00CE5DF0"/>
    <w:rsid w:val="00D64EE2"/>
    <w:rsid w:val="00D94CC4"/>
    <w:rsid w:val="00DA308C"/>
    <w:rsid w:val="00DB2FCE"/>
    <w:rsid w:val="00DD6899"/>
    <w:rsid w:val="00DD712D"/>
    <w:rsid w:val="00E01DDE"/>
    <w:rsid w:val="00E1033B"/>
    <w:rsid w:val="00E42208"/>
    <w:rsid w:val="00E90536"/>
    <w:rsid w:val="00EA7404"/>
    <w:rsid w:val="00EB4C72"/>
    <w:rsid w:val="00EB4E60"/>
    <w:rsid w:val="00ED54D6"/>
    <w:rsid w:val="00F66587"/>
    <w:rsid w:val="00F71286"/>
    <w:rsid w:val="00F80B08"/>
    <w:rsid w:val="00F8735B"/>
    <w:rsid w:val="00FD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C4A07"/>
  <w15:docId w15:val="{7E6AFFD1-13B9-4317-9822-52E29512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D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031AA6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D4C6C"/>
    <w:pPr>
      <w:spacing w:before="100" w:beforeAutospacing="1" w:after="100" w:afterAutospacing="1"/>
    </w:pPr>
  </w:style>
  <w:style w:type="character" w:customStyle="1" w:styleId="showhide">
    <w:name w:val="showhide"/>
    <w:basedOn w:val="DefaultParagraphFont"/>
    <w:rsid w:val="00EB4C72"/>
  </w:style>
  <w:style w:type="character" w:styleId="Strong">
    <w:name w:val="Strong"/>
    <w:basedOn w:val="DefaultParagraphFont"/>
    <w:uiPriority w:val="22"/>
    <w:qFormat/>
    <w:rsid w:val="00EB4C72"/>
    <w:rPr>
      <w:b/>
      <w:bCs/>
    </w:rPr>
  </w:style>
  <w:style w:type="character" w:styleId="Emphasis">
    <w:name w:val="Emphasis"/>
    <w:basedOn w:val="DefaultParagraphFont"/>
    <w:uiPriority w:val="20"/>
    <w:qFormat/>
    <w:rsid w:val="00EB4C72"/>
    <w:rPr>
      <w:i/>
      <w:iCs/>
    </w:rPr>
  </w:style>
  <w:style w:type="paragraph" w:styleId="ListParagraph">
    <w:name w:val="List Paragraph"/>
    <w:basedOn w:val="Normal"/>
    <w:uiPriority w:val="34"/>
    <w:qFormat/>
    <w:rsid w:val="00BF3CF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031AA6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031AA6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31AA6"/>
    <w:rPr>
      <w:rFonts w:ascii="Times Armenian" w:eastAsia="Times New Roman" w:hAnsi="Times Armenian" w:cs="Times New Roman"/>
      <w:sz w:val="20"/>
      <w:szCs w:val="20"/>
    </w:rPr>
  </w:style>
  <w:style w:type="paragraph" w:customStyle="1" w:styleId="norm">
    <w:name w:val="norm"/>
    <w:basedOn w:val="Normal"/>
    <w:rsid w:val="00031AA6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pabajin">
    <w:name w:val="chapabajin"/>
    <w:basedOn w:val="Normal"/>
    <w:rsid w:val="00DA308C"/>
    <w:pPr>
      <w:spacing w:before="100" w:beforeAutospacing="1" w:after="100" w:afterAutospacing="1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029B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029B5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71C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uto-style155mrcssattr">
    <w:name w:val="auto-style155_mr_css_attr"/>
    <w:basedOn w:val="DefaultParagraphFont"/>
    <w:rsid w:val="00F66587"/>
  </w:style>
  <w:style w:type="character" w:customStyle="1" w:styleId="auto-style151mrcssattr">
    <w:name w:val="auto-style151_mr_css_attr"/>
    <w:basedOn w:val="DefaultParagraphFont"/>
    <w:rsid w:val="00F66587"/>
  </w:style>
  <w:style w:type="character" w:customStyle="1" w:styleId="auto-style189mrcssattr">
    <w:name w:val="auto-style189_mr_css_attr"/>
    <w:basedOn w:val="DefaultParagraphFont"/>
    <w:rsid w:val="00F66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07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8875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7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803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17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81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419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48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182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5649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5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3917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1959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288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2703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73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300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2969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442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687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678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401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2167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470034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50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82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70108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93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47991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53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92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330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84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2163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603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130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228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048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79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601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758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470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681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812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195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618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9059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96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740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3581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8093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158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0270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638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689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7094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82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09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9632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927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69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5391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937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63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30377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057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43824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7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13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2259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187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89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1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7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632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5395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2293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09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9542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3183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46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982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9887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5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721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89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722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089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926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672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182621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136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74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0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48604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058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55565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61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796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65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28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8176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440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34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7913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1739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269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9836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003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673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7657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751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39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041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9278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1230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536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421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6597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881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1669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13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0802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705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86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82604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719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3285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345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56885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0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08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8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4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9807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2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318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72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34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164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398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1647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6305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100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1147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707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25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6565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7791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1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277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7468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42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36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80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8391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140995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17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047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6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72561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18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749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46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53774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131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85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2084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516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095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4043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522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392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372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450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802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75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2634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53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348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7946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025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412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0440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601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068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2226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5923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627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15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656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0522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4768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515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8393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449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563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937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031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982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4784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899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95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696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390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3614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925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8496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91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72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720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100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8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2406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493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707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47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52685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70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837188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11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707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7255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355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73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29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710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5928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2619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305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4555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6787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74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999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0989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318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8711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6416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51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68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2423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974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186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388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007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479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170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281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075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45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2813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79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30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8456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6695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017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1485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146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214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8251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1588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978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864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1508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26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969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829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3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6849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0836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32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669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578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40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4524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338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111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197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570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0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748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635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2419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529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3623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79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792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569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576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143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4778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730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854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880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565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9890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4604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185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219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1585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171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292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371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8433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19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6201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325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3681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15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910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276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6603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366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748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7712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547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915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117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4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570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49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19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4718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571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077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3154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9195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58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5880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4260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809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82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71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63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1630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066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307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174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525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577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535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65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2436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94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46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404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810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110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28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84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4331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61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0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66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0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1434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101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01171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30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808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816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81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919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734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718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2381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1885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613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8645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6488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841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2253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072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777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723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98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3420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742728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17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41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72710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2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09886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093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52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49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379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929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806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8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3810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8846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64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2916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8138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68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9057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726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093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386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658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661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163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2501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406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18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3908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580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493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4988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799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2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9853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158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2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4715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397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9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5903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15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76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5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7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36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62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00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57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92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33588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881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57202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1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122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920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4722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280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3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4359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6954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39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61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783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426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7206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775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032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94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192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253231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90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25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26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92958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92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86800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5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021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095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05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4250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62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2406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302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976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8942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462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7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633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6239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023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79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5150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1560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911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20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6126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92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5105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130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5272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887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88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63521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463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85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8650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38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7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6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76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77E0F"/>
            <w:right w:val="none" w:sz="0" w:space="0" w:color="auto"/>
          </w:divBdr>
          <w:divsChild>
            <w:div w:id="35449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42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77E0F"/>
            <w:right w:val="none" w:sz="0" w:space="0" w:color="auto"/>
          </w:divBdr>
          <w:divsChild>
            <w:div w:id="198700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6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77E0F"/>
            <w:right w:val="none" w:sz="0" w:space="0" w:color="auto"/>
          </w:divBdr>
          <w:divsChild>
            <w:div w:id="14308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1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77E0F"/>
            <w:right w:val="none" w:sz="0" w:space="0" w:color="auto"/>
          </w:divBdr>
          <w:divsChild>
            <w:div w:id="205816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2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77E0F"/>
            <w:right w:val="none" w:sz="0" w:space="0" w:color="auto"/>
          </w:divBdr>
          <w:divsChild>
            <w:div w:id="188482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17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77E0F"/>
            <w:right w:val="none" w:sz="0" w:space="0" w:color="auto"/>
          </w:divBdr>
          <w:divsChild>
            <w:div w:id="203746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16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6209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296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3491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64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2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623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444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6070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3027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485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6329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7643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444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289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1062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299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5668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2810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013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1821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40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3101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4916720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34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186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58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8426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328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71000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28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957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347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076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6866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2053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409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3326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3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958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7186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262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090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3207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673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766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257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8193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793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498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0762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492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840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3317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888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92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4842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04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4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9386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741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46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76376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9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9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9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05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857428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75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92991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25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16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2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97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073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81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96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013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0503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512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780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6466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753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9221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461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257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5914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202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903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0431510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63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1527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7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37083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50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66053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78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6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2513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704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1827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6729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179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156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39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939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160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8575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354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6784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5245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584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2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118521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039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2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52333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371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3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40214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9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4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69699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51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11257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07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4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46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182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270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7525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287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264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173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971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8000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017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82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0708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9593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235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763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66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39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610195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93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6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14088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02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19567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476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15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988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193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5430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203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454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668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16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664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371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316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859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3723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1922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22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0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4022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1297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816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1674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104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0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9795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78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8203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831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14364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022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95448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31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51679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9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6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7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0763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5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33332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62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05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68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226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1471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3528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41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9270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453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62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1609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3556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122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711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0717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45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4538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766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6183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1535675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64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14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51939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14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0821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20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49102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48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30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5225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0675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0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2380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973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948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1712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497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429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0412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3937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28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97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1606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7481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506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8952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889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84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726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7198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89204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5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9162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5860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676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839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95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170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853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430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962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139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0063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390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353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6129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28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468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5341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1598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979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6185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9350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44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13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30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807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189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226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3980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950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41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538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6291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690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0281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7949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73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949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7824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742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233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5212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9781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240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3992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7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2781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23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07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0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6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60596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50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08802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834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81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186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009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3516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0182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0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5382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160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585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2963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264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058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6326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21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5486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913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5161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6640147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41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57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33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43782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34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0762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2982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374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829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332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61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292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7684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9727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704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412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6940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838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431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4498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836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767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6133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021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868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768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0313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9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7604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8006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144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40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897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1407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951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235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208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26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057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5163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0604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641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2713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106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352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1876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202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831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28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207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894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8702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93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34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04547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7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6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39488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949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83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0790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8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5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1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94257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955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36568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52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30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03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551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1192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7513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0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6010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827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871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2654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191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876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9735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6146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661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0454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572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881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279556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430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977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23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66069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26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1169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99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2006516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250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550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4701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620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388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7054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776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386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0313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085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9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7104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7688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43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133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318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0320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079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747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6914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67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7748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5111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300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0171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9436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46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19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253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2575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023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916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0363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7338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032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967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1213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53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875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4965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23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912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9068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407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6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40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4523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723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5186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7465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565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272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643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9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70612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273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2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93139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385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5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4041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44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0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0694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7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314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53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19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331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360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5175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9313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03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5442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8036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450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109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9094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590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0446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171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88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4957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44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9615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5300738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70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18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0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86868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4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84877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28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21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19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832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663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00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157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9271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3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71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5210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012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317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8827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96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6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187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5667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3313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35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8331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734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7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4803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8242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460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0687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790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31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10920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723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18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95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585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7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3571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056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9620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421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57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0342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0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62011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41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62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907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8169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4642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326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772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7347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033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274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9232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10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0870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7728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774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225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384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0731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242974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13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19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6898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359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9046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54973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0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3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2778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0354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785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5325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0287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736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207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1340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271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7816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5616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09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328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760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2430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554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0716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897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305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152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466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652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851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865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979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7676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645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205364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09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79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5327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644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539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683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7980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586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286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876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556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6617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230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273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807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277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256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626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83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8573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764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6888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646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96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724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247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050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7992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955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654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495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357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554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731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664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504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3212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08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626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2500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5436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537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1195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7936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066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4919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001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584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7252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0407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041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7589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10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56776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662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91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1810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350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7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5910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52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35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66107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899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67145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68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11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118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637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7924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287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20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4323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307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768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3281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441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925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4472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093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513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027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405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24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531355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7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397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551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45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42674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28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65387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041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233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723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1300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187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1988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2462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132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3308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605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883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578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62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712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988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6215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596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23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6128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45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96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753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238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635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954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0024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76769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67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721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7750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7778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665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6192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352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87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4221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005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0250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8290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7685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191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91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7651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148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89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361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687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97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8465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2333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7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80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9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295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654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19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4953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4868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413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1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075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649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8241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43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29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759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7191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626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30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692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2177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046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1425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069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9854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95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72372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46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6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51653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94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3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17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60951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01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77802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13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00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56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25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4265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8860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262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2246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341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5382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3846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699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6135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7448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433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2721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945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5090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9236212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6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36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28280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01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2276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89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78573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67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342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3685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5432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84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8941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006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107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4617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1874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227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519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0483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10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619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3157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08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29337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87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749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6650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964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49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695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5933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350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8735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888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526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0765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9950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478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927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5609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820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396005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05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156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7011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222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343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2726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070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707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4537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656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841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0005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02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99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499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6159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053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947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13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632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4046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2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579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2257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785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299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2209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7231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778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4334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35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041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486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8101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65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0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90899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210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72379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92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855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099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6702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0144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397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5291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84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84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3703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0656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048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8947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285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97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1872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131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915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334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6835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662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8936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4153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160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7977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4686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537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5413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486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6223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5093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2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0115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70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268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7535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257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311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4171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5833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559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6843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746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492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094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647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098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9440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49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507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02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4216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116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6509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1290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01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720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539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7071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386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031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778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23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0741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7008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51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8322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0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167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5169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6822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995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4840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81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715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12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149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6329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110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13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14100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29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49810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3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53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64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46141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30961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80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647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758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131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44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1931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28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838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5744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649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621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767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25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72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2927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368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557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088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7392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2068628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7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378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96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11544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6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798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69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CFD2DD"/>
                            <w:right w:val="none" w:sz="0" w:space="0" w:color="auto"/>
                          </w:divBdr>
                          <w:divsChild>
                            <w:div w:id="2118525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724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96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8821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4140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672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5252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505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70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057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6183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597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836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394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7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632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28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863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7134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9472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8206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0466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489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0521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036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5675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02995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501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2748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382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205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9646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176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042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07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048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7892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2057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176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9501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857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410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186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1689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1164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596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359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6893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965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76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415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78735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31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345257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823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01935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97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7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4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41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73270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082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1711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580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47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82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41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3180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509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961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295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8796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21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8681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188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891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1975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430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941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2449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715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240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5819700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82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01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28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9276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73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376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60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693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3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294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32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0352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456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7433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8171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784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3286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2352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236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563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794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479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28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6312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134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06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1546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705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640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6007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394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926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0040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322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5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76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98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2358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00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535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5679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994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693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67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1944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745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5082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5518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27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117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1676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6249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998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588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4391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419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1702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108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54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47629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369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3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79355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639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92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08058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77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5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0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81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77787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90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28701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94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57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851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2126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2169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609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4835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8504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0050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2600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5913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57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1883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590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940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94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202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3650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0775823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1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5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3770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245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52313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03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765154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91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28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06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711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356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712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5942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230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5829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516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304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8765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0347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824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01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673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4688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26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8744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09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337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7380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93164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950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379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408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5301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8966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22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6735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4746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91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638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92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621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7334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984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271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856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5698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6095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975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663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7832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135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8698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847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6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11116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660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31768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159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22801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0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213151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091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0651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8739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979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953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3671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42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749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732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826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9201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015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407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0177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9628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47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2946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554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532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0443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857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35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139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5688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425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514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5483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449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7124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8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6232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7838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445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2064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617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2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7194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7147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64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5264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2525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519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3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959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767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8410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6460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385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9463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35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70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0251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575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4452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594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611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461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5135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366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0323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778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1218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702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872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151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1080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62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022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9172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268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327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5855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391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816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5971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796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727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3314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435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008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8560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071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099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6722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3332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084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425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5708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28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647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639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23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901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0492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0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55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287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1659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338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7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30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9710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543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8082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4480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23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545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4183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030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4177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184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400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1971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863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063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2853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780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879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673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082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502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602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3295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998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2256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16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8414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597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5718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349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7074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50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240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64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7231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100</cp:revision>
  <cp:lastPrinted>2025-02-10T06:55:00Z</cp:lastPrinted>
  <dcterms:created xsi:type="dcterms:W3CDTF">2024-05-06T11:45:00Z</dcterms:created>
  <dcterms:modified xsi:type="dcterms:W3CDTF">2025-03-07T11:09:00Z</dcterms:modified>
</cp:coreProperties>
</file>